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232" w:rsidRDefault="00000000">
      <w:pPr>
        <w:spacing w:after="0"/>
      </w:pPr>
      <w:r>
        <w:rPr>
          <w:b/>
          <w:sz w:val="24"/>
        </w:rPr>
        <w:t xml:space="preserve">Møtereferat styremøte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232" w:rsidRDefault="00000000">
      <w:pPr>
        <w:spacing w:after="0"/>
        <w:ind w:left="16"/>
        <w:jc w:val="center"/>
      </w:pPr>
      <w:r>
        <w:rPr>
          <w:b/>
          <w:sz w:val="24"/>
        </w:rPr>
        <w:t>FONNES BYGDELAG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232" w:rsidRDefault="0000000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Sted:</w:t>
      </w:r>
      <w:r>
        <w:rPr>
          <w:rFonts w:ascii="Times New Roman" w:eastAsia="Times New Roman" w:hAnsi="Times New Roman" w:cs="Times New Roman"/>
          <w:sz w:val="24"/>
        </w:rPr>
        <w:t xml:space="preserve"> PSW lokaler </w:t>
      </w:r>
    </w:p>
    <w:p w:rsidR="0044123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232" w:rsidRDefault="0000000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Dato: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6416D">
        <w:rPr>
          <w:rFonts w:ascii="Times New Roman" w:eastAsia="Times New Roman" w:hAnsi="Times New Roman" w:cs="Times New Roman"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>.0</w:t>
      </w:r>
      <w:r w:rsidR="00A6416D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.2024 kl. 18:00 </w:t>
      </w:r>
    </w:p>
    <w:p w:rsidR="00441232" w:rsidRDefault="007F027F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Deltakere</w:t>
      </w:r>
      <w:r w:rsidR="00000000">
        <w:rPr>
          <w:rFonts w:ascii="Times New Roman" w:eastAsia="Times New Roman" w:hAnsi="Times New Roman" w:cs="Times New Roman"/>
          <w:sz w:val="24"/>
        </w:rPr>
        <w:t xml:space="preserve">: Hege Ramsland, Monica </w:t>
      </w:r>
      <w:r>
        <w:rPr>
          <w:rFonts w:ascii="Times New Roman" w:eastAsia="Times New Roman" w:hAnsi="Times New Roman" w:cs="Times New Roman"/>
          <w:sz w:val="24"/>
        </w:rPr>
        <w:t>Fonnes, Harald</w:t>
      </w:r>
      <w:r w:rsidR="00DC11D2">
        <w:rPr>
          <w:rFonts w:ascii="Times New Roman" w:eastAsia="Times New Roman" w:hAnsi="Times New Roman" w:cs="Times New Roman"/>
          <w:sz w:val="24"/>
        </w:rPr>
        <w:t xml:space="preserve"> Sognnes, </w:t>
      </w:r>
      <w:r w:rsidR="00A6416D">
        <w:rPr>
          <w:rFonts w:ascii="Times New Roman" w:eastAsia="Times New Roman" w:hAnsi="Times New Roman" w:cs="Times New Roman"/>
          <w:sz w:val="24"/>
        </w:rPr>
        <w:t>Ida Gullaksen Fonnes</w:t>
      </w:r>
      <w:r w:rsidR="00A6416D" w:rsidRPr="00173E4F">
        <w:rPr>
          <w:rFonts w:ascii="Times New Roman" w:eastAsia="Times New Roman" w:hAnsi="Times New Roman" w:cs="Times New Roman"/>
          <w:sz w:val="24"/>
        </w:rPr>
        <w:t xml:space="preserve"> </w:t>
      </w:r>
      <w:r w:rsidR="00DC11D2">
        <w:rPr>
          <w:rFonts w:ascii="Times New Roman" w:eastAsia="Times New Roman" w:hAnsi="Times New Roman" w:cs="Times New Roman"/>
          <w:sz w:val="24"/>
        </w:rPr>
        <w:t>og Øystein Austrheim</w:t>
      </w:r>
    </w:p>
    <w:p w:rsidR="0044123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232" w:rsidRDefault="0000000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Kopi: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C11D2">
        <w:rPr>
          <w:rFonts w:ascii="Times New Roman" w:eastAsia="Times New Roman" w:hAnsi="Times New Roman" w:cs="Times New Roman"/>
          <w:sz w:val="24"/>
        </w:rPr>
        <w:t>Helge Nyheim</w:t>
      </w:r>
      <w:r w:rsidR="00173E4F" w:rsidRPr="00173E4F">
        <w:rPr>
          <w:rFonts w:ascii="Times New Roman" w:eastAsia="Times New Roman" w:hAnsi="Times New Roman" w:cs="Times New Roman"/>
          <w:sz w:val="24"/>
        </w:rPr>
        <w:t xml:space="preserve"> </w:t>
      </w:r>
      <w:r w:rsidR="00173E4F">
        <w:rPr>
          <w:rFonts w:ascii="Times New Roman" w:eastAsia="Times New Roman" w:hAnsi="Times New Roman" w:cs="Times New Roman"/>
          <w:sz w:val="24"/>
        </w:rPr>
        <w:t>Lisa Maria Kopperdal</w:t>
      </w:r>
      <w:r w:rsidR="000D235B">
        <w:rPr>
          <w:rFonts w:ascii="Times New Roman" w:eastAsia="Times New Roman" w:hAnsi="Times New Roman" w:cs="Times New Roman"/>
          <w:sz w:val="24"/>
        </w:rPr>
        <w:t>,</w:t>
      </w:r>
      <w:r w:rsidR="000D235B" w:rsidRPr="000D235B">
        <w:rPr>
          <w:rFonts w:ascii="Times New Roman" w:eastAsia="Times New Roman" w:hAnsi="Times New Roman" w:cs="Times New Roman"/>
          <w:sz w:val="24"/>
        </w:rPr>
        <w:t xml:space="preserve"> </w:t>
      </w:r>
      <w:r w:rsidR="000D235B">
        <w:rPr>
          <w:rFonts w:ascii="Times New Roman" w:eastAsia="Times New Roman" w:hAnsi="Times New Roman" w:cs="Times New Roman"/>
          <w:sz w:val="24"/>
        </w:rPr>
        <w:t>Arild Tresvik</w:t>
      </w:r>
    </w:p>
    <w:p w:rsidR="00441232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232" w:rsidRDefault="0000000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Referent</w:t>
      </w:r>
      <w:r>
        <w:rPr>
          <w:rFonts w:ascii="Times New Roman" w:eastAsia="Times New Roman" w:hAnsi="Times New Roman" w:cs="Times New Roman"/>
          <w:sz w:val="24"/>
        </w:rPr>
        <w:t xml:space="preserve">: Øystein Austrheim   </w:t>
      </w:r>
    </w:p>
    <w:p w:rsidR="0044123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1232" w:rsidRDefault="00000000" w:rsidP="00DC11D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Saksliste:  </w:t>
      </w:r>
    </w:p>
    <w:p w:rsidR="00A6416D" w:rsidRPr="00A6416D" w:rsidRDefault="00A6416D" w:rsidP="004F2668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>Godkjenning av referat fra forrige møte</w:t>
      </w:r>
    </w:p>
    <w:p w:rsidR="00A6416D" w:rsidRPr="00A6416D" w:rsidRDefault="00A6416D" w:rsidP="004F2668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>Økonomistatus</w:t>
      </w:r>
    </w:p>
    <w:p w:rsidR="00A6416D" w:rsidRPr="00A6416D" w:rsidRDefault="00A6416D" w:rsidP="00A6416D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 xml:space="preserve">Strandpromenade i nordre Fonnesvågen - status og veien </w:t>
      </w:r>
      <w:r w:rsidR="007F027F" w:rsidRPr="00A6416D">
        <w:rPr>
          <w:rFonts w:ascii="Times New Roman" w:eastAsia="Times New Roman" w:hAnsi="Times New Roman" w:cs="Times New Roman"/>
          <w:sz w:val="24"/>
        </w:rPr>
        <w:t>vid</w:t>
      </w:r>
      <w:r w:rsidR="007F027F">
        <w:rPr>
          <w:rFonts w:ascii="Times New Roman" w:eastAsia="Times New Roman" w:hAnsi="Times New Roman" w:cs="Times New Roman"/>
          <w:sz w:val="24"/>
        </w:rPr>
        <w:t>ere</w:t>
      </w:r>
    </w:p>
    <w:p w:rsidR="00A6416D" w:rsidRPr="00A6416D" w:rsidRDefault="00A6416D" w:rsidP="00A6416D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 xml:space="preserve">Badstu prosjektet - status og veien </w:t>
      </w:r>
      <w:r w:rsidR="007F027F" w:rsidRPr="00A6416D">
        <w:rPr>
          <w:rFonts w:ascii="Times New Roman" w:eastAsia="Times New Roman" w:hAnsi="Times New Roman" w:cs="Times New Roman"/>
          <w:sz w:val="24"/>
        </w:rPr>
        <w:t>vid</w:t>
      </w:r>
      <w:r w:rsidR="007F027F">
        <w:rPr>
          <w:rFonts w:ascii="Times New Roman" w:eastAsia="Times New Roman" w:hAnsi="Times New Roman" w:cs="Times New Roman"/>
          <w:sz w:val="24"/>
        </w:rPr>
        <w:t>ere</w:t>
      </w:r>
    </w:p>
    <w:p w:rsidR="00A6416D" w:rsidRPr="00A6416D" w:rsidRDefault="00A6416D" w:rsidP="00A6416D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>Kort oppsummering av Fonnesdagane</w:t>
      </w:r>
    </w:p>
    <w:p w:rsidR="00A6416D" w:rsidRPr="00A6416D" w:rsidRDefault="007F027F" w:rsidP="00A6416D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>Besøk fra BOF 7 september - deltakelse  </w:t>
      </w:r>
    </w:p>
    <w:p w:rsidR="00A6416D" w:rsidRPr="00A6416D" w:rsidRDefault="00A6416D" w:rsidP="00A6416D">
      <w:pPr>
        <w:numPr>
          <w:ilvl w:val="0"/>
          <w:numId w:val="5"/>
        </w:numPr>
        <w:spacing w:after="314"/>
        <w:rPr>
          <w:rFonts w:ascii="Times New Roman" w:eastAsia="Times New Roman" w:hAnsi="Times New Roman" w:cs="Times New Roman"/>
          <w:sz w:val="24"/>
        </w:rPr>
      </w:pPr>
      <w:r w:rsidRPr="00A6416D">
        <w:rPr>
          <w:rFonts w:ascii="Times New Roman" w:eastAsia="Times New Roman" w:hAnsi="Times New Roman" w:cs="Times New Roman"/>
          <w:sz w:val="24"/>
        </w:rPr>
        <w:t>Eventuelt</w:t>
      </w:r>
    </w:p>
    <w:p w:rsidR="00441232" w:rsidRDefault="00000000">
      <w:pPr>
        <w:spacing w:after="263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Referat :  </w:t>
      </w:r>
    </w:p>
    <w:p w:rsidR="00441232" w:rsidRDefault="00DC11D2">
      <w:pPr>
        <w:numPr>
          <w:ilvl w:val="0"/>
          <w:numId w:val="2"/>
        </w:numPr>
        <w:spacing w:after="14" w:line="248" w:lineRule="auto"/>
        <w:ind w:hanging="360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Godkjenne referat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fra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forrige møte </w:t>
      </w:r>
    </w:p>
    <w:p w:rsidR="00441232" w:rsidRDefault="00000000">
      <w:pPr>
        <w:spacing w:after="12" w:line="248" w:lineRule="auto"/>
        <w:ind w:left="442" w:hanging="10"/>
      </w:pPr>
      <w:r>
        <w:rPr>
          <w:rFonts w:ascii="Times New Roman" w:eastAsia="Times New Roman" w:hAnsi="Times New Roman" w:cs="Times New Roman"/>
          <w:sz w:val="24"/>
        </w:rPr>
        <w:t xml:space="preserve">Referatet </w:t>
      </w:r>
      <w:r w:rsidR="007F027F">
        <w:rPr>
          <w:rFonts w:ascii="Times New Roman" w:eastAsia="Times New Roman" w:hAnsi="Times New Roman" w:cs="Times New Roman"/>
          <w:sz w:val="24"/>
        </w:rPr>
        <w:t>fra</w:t>
      </w:r>
      <w:r>
        <w:rPr>
          <w:rFonts w:ascii="Times New Roman" w:eastAsia="Times New Roman" w:hAnsi="Times New Roman" w:cs="Times New Roman"/>
          <w:sz w:val="24"/>
        </w:rPr>
        <w:t xml:space="preserve"> møtet </w:t>
      </w:r>
      <w:r w:rsidR="00A6416D">
        <w:rPr>
          <w:rFonts w:ascii="Times New Roman" w:eastAsia="Times New Roman" w:hAnsi="Times New Roman" w:cs="Times New Roman"/>
          <w:sz w:val="24"/>
        </w:rPr>
        <w:t>11.06</w:t>
      </w:r>
      <w:r>
        <w:rPr>
          <w:rFonts w:ascii="Times New Roman" w:eastAsia="Times New Roman" w:hAnsi="Times New Roman" w:cs="Times New Roman"/>
          <w:sz w:val="24"/>
        </w:rPr>
        <w:t xml:space="preserve">.24 ble gjennomgått og godkjent. </w:t>
      </w:r>
    </w:p>
    <w:p w:rsidR="00441232" w:rsidRDefault="00000000">
      <w:pPr>
        <w:spacing w:after="0"/>
        <w:ind w:left="432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441232" w:rsidRPr="009259E9" w:rsidRDefault="00DC11D2">
      <w:pPr>
        <w:numPr>
          <w:ilvl w:val="0"/>
          <w:numId w:val="2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Økonomistatus</w:t>
      </w:r>
    </w:p>
    <w:p w:rsidR="00AA0022" w:rsidRDefault="00AA0022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Oversikt for 2024 med forbehold om manglende innkomne faktura</w:t>
      </w:r>
      <w:r w:rsidR="00EE6967">
        <w:rPr>
          <w:rFonts w:ascii="Times New Roman" w:eastAsia="Times New Roman" w:hAnsi="Times New Roman" w:cs="Times New Roman"/>
          <w:sz w:val="24"/>
        </w:rPr>
        <w:t>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59E9" w:rsidRDefault="009259E9" w:rsidP="00AA0022">
      <w:pPr>
        <w:pStyle w:val="Listeavsnitt"/>
        <w:numPr>
          <w:ilvl w:val="1"/>
          <w:numId w:val="5"/>
        </w:numPr>
        <w:spacing w:after="12" w:line="248" w:lineRule="auto"/>
        <w:rPr>
          <w:rFonts w:ascii="Times New Roman" w:eastAsia="Times New Roman" w:hAnsi="Times New Roman" w:cs="Times New Roman"/>
          <w:sz w:val="24"/>
        </w:rPr>
      </w:pPr>
      <w:r w:rsidRPr="00AA0022">
        <w:rPr>
          <w:rFonts w:ascii="Times New Roman" w:eastAsia="Times New Roman" w:hAnsi="Times New Roman" w:cs="Times New Roman"/>
          <w:sz w:val="24"/>
        </w:rPr>
        <w:t xml:space="preserve">Inntekter 218.000-. </w:t>
      </w:r>
      <w:r w:rsidR="007F027F" w:rsidRPr="00AA0022">
        <w:rPr>
          <w:rFonts w:ascii="Times New Roman" w:eastAsia="Times New Roman" w:hAnsi="Times New Roman" w:cs="Times New Roman"/>
          <w:sz w:val="24"/>
        </w:rPr>
        <w:t>mer</w:t>
      </w:r>
      <w:r w:rsidRPr="00AA0022">
        <w:rPr>
          <w:rFonts w:ascii="Times New Roman" w:eastAsia="Times New Roman" w:hAnsi="Times New Roman" w:cs="Times New Roman"/>
          <w:sz w:val="24"/>
        </w:rPr>
        <w:t xml:space="preserve"> enn forbruk</w:t>
      </w:r>
    </w:p>
    <w:p w:rsidR="009259E9" w:rsidRPr="00AA0022" w:rsidRDefault="009259E9" w:rsidP="00E6243A">
      <w:pPr>
        <w:pStyle w:val="Listeavsnitt"/>
        <w:numPr>
          <w:ilvl w:val="1"/>
          <w:numId w:val="5"/>
        </w:num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 w:rsidRPr="00AA0022">
        <w:rPr>
          <w:rFonts w:ascii="Times New Roman" w:eastAsia="Times New Roman" w:hAnsi="Times New Roman" w:cs="Times New Roman"/>
          <w:sz w:val="24"/>
        </w:rPr>
        <w:t>Årvika + 130.000</w:t>
      </w:r>
    </w:p>
    <w:p w:rsidR="009259E9" w:rsidRDefault="009259E9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Fonnesdagen + 4079.-</w:t>
      </w:r>
    </w:p>
    <w:p w:rsidR="00B602A2" w:rsidRDefault="009259E9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Dajen før dajen + 68.000.-</w:t>
      </w:r>
      <w:r w:rsidR="00AA0022">
        <w:rPr>
          <w:rFonts w:ascii="Times New Roman" w:eastAsia="Times New Roman" w:hAnsi="Times New Roman" w:cs="Times New Roman"/>
          <w:sz w:val="24"/>
        </w:rPr>
        <w:t xml:space="preserve"> Det m</w:t>
      </w:r>
      <w:r w:rsidR="00B602A2">
        <w:rPr>
          <w:rFonts w:ascii="Times New Roman" w:eastAsia="Times New Roman" w:hAnsi="Times New Roman" w:cs="Times New Roman"/>
          <w:sz w:val="24"/>
        </w:rPr>
        <w:t xml:space="preserve">angler utgifter </w:t>
      </w:r>
      <w:r w:rsidR="007F027F">
        <w:rPr>
          <w:rFonts w:ascii="Times New Roman" w:eastAsia="Times New Roman" w:hAnsi="Times New Roman" w:cs="Times New Roman"/>
          <w:sz w:val="24"/>
        </w:rPr>
        <w:t>fra</w:t>
      </w:r>
      <w:r w:rsidR="00AA0022">
        <w:rPr>
          <w:rFonts w:ascii="Times New Roman" w:eastAsia="Times New Roman" w:hAnsi="Times New Roman" w:cs="Times New Roman"/>
          <w:sz w:val="24"/>
        </w:rPr>
        <w:t xml:space="preserve"> Eliasbåt</w:t>
      </w:r>
      <w:r w:rsidR="00B602A2">
        <w:rPr>
          <w:rFonts w:ascii="Times New Roman" w:eastAsia="Times New Roman" w:hAnsi="Times New Roman" w:cs="Times New Roman"/>
          <w:sz w:val="24"/>
        </w:rPr>
        <w:t xml:space="preserve">, </w:t>
      </w:r>
      <w:r w:rsidR="00AA0022">
        <w:rPr>
          <w:rFonts w:ascii="Times New Roman" w:eastAsia="Times New Roman" w:hAnsi="Times New Roman" w:cs="Times New Roman"/>
          <w:sz w:val="24"/>
        </w:rPr>
        <w:t>S</w:t>
      </w:r>
      <w:r w:rsidR="00B602A2">
        <w:rPr>
          <w:rFonts w:ascii="Times New Roman" w:eastAsia="Times New Roman" w:hAnsi="Times New Roman" w:cs="Times New Roman"/>
          <w:sz w:val="24"/>
        </w:rPr>
        <w:t>eniorkoret, Vakter</w:t>
      </w:r>
      <w:r w:rsidR="00AA0022">
        <w:rPr>
          <w:rFonts w:ascii="Times New Roman" w:eastAsia="Times New Roman" w:hAnsi="Times New Roman" w:cs="Times New Roman"/>
          <w:sz w:val="24"/>
        </w:rPr>
        <w:t xml:space="preserve"> og L</w:t>
      </w:r>
      <w:r w:rsidR="00B602A2">
        <w:rPr>
          <w:rFonts w:ascii="Times New Roman" w:eastAsia="Times New Roman" w:hAnsi="Times New Roman" w:cs="Times New Roman"/>
          <w:sz w:val="24"/>
        </w:rPr>
        <w:t>yd</w:t>
      </w:r>
    </w:p>
    <w:p w:rsidR="00B602A2" w:rsidRDefault="00B602A2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Driften</w:t>
      </w:r>
      <w:r w:rsidR="00EE6967">
        <w:rPr>
          <w:rFonts w:ascii="Times New Roman" w:eastAsia="Times New Roman" w:hAnsi="Times New Roman" w:cs="Times New Roman"/>
          <w:sz w:val="24"/>
        </w:rPr>
        <w:t xml:space="preserve"> av laget</w:t>
      </w:r>
      <w:r>
        <w:rPr>
          <w:rFonts w:ascii="Times New Roman" w:eastAsia="Times New Roman" w:hAnsi="Times New Roman" w:cs="Times New Roman"/>
          <w:sz w:val="24"/>
        </w:rPr>
        <w:t xml:space="preserve"> + 13.000.-</w:t>
      </w:r>
    </w:p>
    <w:p w:rsidR="00AA0022" w:rsidRDefault="00AA0022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</w:p>
    <w:p w:rsidR="00B602A2" w:rsidRDefault="00B602A2" w:rsidP="009259E9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Saldo </w:t>
      </w:r>
      <w:r w:rsidR="00AA0022">
        <w:rPr>
          <w:rFonts w:ascii="Times New Roman" w:eastAsia="Times New Roman" w:hAnsi="Times New Roman" w:cs="Times New Roman"/>
          <w:sz w:val="24"/>
        </w:rPr>
        <w:t xml:space="preserve">på konto </w:t>
      </w:r>
      <w:r>
        <w:rPr>
          <w:rFonts w:ascii="Times New Roman" w:eastAsia="Times New Roman" w:hAnsi="Times New Roman" w:cs="Times New Roman"/>
          <w:sz w:val="24"/>
        </w:rPr>
        <w:t xml:space="preserve">pr </w:t>
      </w:r>
      <w:r w:rsidR="007F027F">
        <w:rPr>
          <w:rFonts w:ascii="Times New Roman" w:eastAsia="Times New Roman" w:hAnsi="Times New Roman" w:cs="Times New Roman"/>
          <w:sz w:val="24"/>
        </w:rPr>
        <w:t>d.d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A0022">
        <w:rPr>
          <w:rFonts w:ascii="Times New Roman" w:eastAsia="Times New Roman" w:hAnsi="Times New Roman" w:cs="Times New Roman"/>
          <w:sz w:val="24"/>
        </w:rPr>
        <w:t xml:space="preserve">ca. </w:t>
      </w:r>
      <w:r>
        <w:rPr>
          <w:rFonts w:ascii="Times New Roman" w:eastAsia="Times New Roman" w:hAnsi="Times New Roman" w:cs="Times New Roman"/>
          <w:sz w:val="24"/>
        </w:rPr>
        <w:t>720.000.-</w:t>
      </w:r>
      <w:r w:rsidR="00AA0022">
        <w:rPr>
          <w:rFonts w:ascii="Times New Roman" w:eastAsia="Times New Roman" w:hAnsi="Times New Roman" w:cs="Times New Roman"/>
          <w:sz w:val="24"/>
        </w:rPr>
        <w:br/>
      </w:r>
    </w:p>
    <w:p w:rsidR="00506963" w:rsidRPr="00B602A2" w:rsidRDefault="00A6416D" w:rsidP="00D506EE">
      <w:pPr>
        <w:numPr>
          <w:ilvl w:val="0"/>
          <w:numId w:val="2"/>
        </w:numPr>
        <w:spacing w:after="14" w:line="248" w:lineRule="auto"/>
        <w:ind w:hanging="360"/>
        <w:rPr>
          <w:rFonts w:ascii="Times New Roman" w:eastAsia="Times New Roman" w:hAnsi="Times New Roman" w:cs="Times New Roman"/>
          <w:color w:val="212121"/>
          <w:sz w:val="24"/>
        </w:rPr>
      </w:pPr>
      <w:r w:rsidRPr="00A6416D">
        <w:rPr>
          <w:rFonts w:ascii="Times New Roman" w:eastAsia="Times New Roman" w:hAnsi="Times New Roman" w:cs="Times New Roman"/>
          <w:color w:val="212121"/>
          <w:sz w:val="24"/>
        </w:rPr>
        <w:t>Strandpromenade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Pr="00A6416D">
        <w:rPr>
          <w:rFonts w:ascii="Times New Roman" w:eastAsia="Times New Roman" w:hAnsi="Times New Roman" w:cs="Times New Roman"/>
          <w:sz w:val="24"/>
        </w:rPr>
        <w:t xml:space="preserve">i nordre Fonnesvågen - status og veien </w:t>
      </w:r>
      <w:r w:rsidR="007F027F" w:rsidRPr="00A6416D">
        <w:rPr>
          <w:rFonts w:ascii="Times New Roman" w:eastAsia="Times New Roman" w:hAnsi="Times New Roman" w:cs="Times New Roman"/>
          <w:sz w:val="24"/>
        </w:rPr>
        <w:t>vid</w:t>
      </w:r>
      <w:r w:rsidR="007F027F">
        <w:rPr>
          <w:rFonts w:ascii="Times New Roman" w:eastAsia="Times New Roman" w:hAnsi="Times New Roman" w:cs="Times New Roman"/>
          <w:sz w:val="24"/>
        </w:rPr>
        <w:t>ere</w:t>
      </w:r>
    </w:p>
    <w:p w:rsidR="00B602A2" w:rsidRDefault="00B602A2" w:rsidP="00B602A2">
      <w:pPr>
        <w:spacing w:after="14" w:line="248" w:lineRule="auto"/>
        <w:ind w:left="432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Det må sendes søknad om byggetillatelse og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støtte </w:t>
      </w:r>
      <w:r>
        <w:rPr>
          <w:rFonts w:ascii="Times New Roman" w:eastAsia="Times New Roman" w:hAnsi="Times New Roman" w:cs="Times New Roman"/>
          <w:color w:val="212121"/>
          <w:sz w:val="24"/>
        </w:rPr>
        <w:t>til gjennomføring</w:t>
      </w:r>
    </w:p>
    <w:p w:rsidR="00EC058B" w:rsidRDefault="007F027F" w:rsidP="00B602A2">
      <w:pPr>
        <w:spacing w:after="14" w:line="248" w:lineRule="auto"/>
        <w:ind w:left="432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lastRenderedPageBreak/>
        <w:t>Arkoconsult på Osterøy er kontakte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for å utarbeide tegninger for gangveier til en pris på kr. 25.000.-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, </w:t>
      </w:r>
      <w:r w:rsidR="00B602A2">
        <w:rPr>
          <w:rFonts w:ascii="Times New Roman" w:eastAsia="Times New Roman" w:hAnsi="Times New Roman" w:cs="Times New Roman"/>
          <w:color w:val="212121"/>
          <w:sz w:val="24"/>
        </w:rPr>
        <w:t xml:space="preserve">prosjektering av trekai/PIR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til </w:t>
      </w:r>
      <w:r w:rsidR="00B602A2">
        <w:rPr>
          <w:rFonts w:ascii="Times New Roman" w:eastAsia="Times New Roman" w:hAnsi="Times New Roman" w:cs="Times New Roman"/>
          <w:color w:val="212121"/>
          <w:sz w:val="24"/>
        </w:rPr>
        <w:t xml:space="preserve">kr. 10.000.-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br/>
      </w:r>
      <w:r w:rsidR="00B602A2">
        <w:rPr>
          <w:rFonts w:ascii="Times New Roman" w:eastAsia="Times New Roman" w:hAnsi="Times New Roman" w:cs="Times New Roman"/>
          <w:color w:val="212121"/>
          <w:sz w:val="24"/>
        </w:rPr>
        <w:t>Søknadsarbeidet til kommunen vil arbeidsgruppa utar</w:t>
      </w:r>
      <w:r w:rsidR="00EC058B">
        <w:rPr>
          <w:rFonts w:ascii="Times New Roman" w:eastAsia="Times New Roman" w:hAnsi="Times New Roman" w:cs="Times New Roman"/>
          <w:color w:val="212121"/>
          <w:sz w:val="24"/>
        </w:rPr>
        <w:t>beida i samarbeid med kommunen</w:t>
      </w:r>
    </w:p>
    <w:p w:rsidR="00B602A2" w:rsidRDefault="00EC058B" w:rsidP="00B602A2">
      <w:pPr>
        <w:spacing w:after="14" w:line="248" w:lineRule="auto"/>
        <w:ind w:left="432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Tegninger som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 blir </w:t>
      </w:r>
      <w:r>
        <w:rPr>
          <w:rFonts w:ascii="Times New Roman" w:eastAsia="Times New Roman" w:hAnsi="Times New Roman" w:cs="Times New Roman"/>
          <w:color w:val="212121"/>
          <w:sz w:val="24"/>
        </w:rPr>
        <w:t>utarbei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det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av Arkoconsult er godt nok grunnlag for å søk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om oppstart og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økonomisk støtte</w:t>
      </w:r>
      <w:r w:rsidR="00936163">
        <w:rPr>
          <w:rFonts w:ascii="Times New Roman" w:eastAsia="Times New Roman" w:hAnsi="Times New Roman" w:cs="Times New Roman"/>
          <w:color w:val="212121"/>
          <w:sz w:val="24"/>
        </w:rPr>
        <w:t>,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 eks</w:t>
      </w:r>
      <w:r w:rsidR="00936163">
        <w:rPr>
          <w:rFonts w:ascii="Times New Roman" w:eastAsia="Times New Roman" w:hAnsi="Times New Roman" w:cs="Times New Roman"/>
          <w:color w:val="212121"/>
          <w:sz w:val="24"/>
        </w:rPr>
        <w:t>empelv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is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tippemidler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E3198B" w:rsidRDefault="00E3198B" w:rsidP="00B602A2">
      <w:pPr>
        <w:spacing w:after="14" w:line="248" w:lineRule="auto"/>
        <w:ind w:left="432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Arbeidsgruppa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skal ha honnør for at det er </w:t>
      </w:r>
      <w:r>
        <w:rPr>
          <w:rFonts w:ascii="Times New Roman" w:eastAsia="Times New Roman" w:hAnsi="Times New Roman" w:cs="Times New Roman"/>
          <w:color w:val="212121"/>
          <w:sz w:val="24"/>
        </w:rPr>
        <w:t>innhent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et 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alternative tilbud på tegnings og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planarbeidet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EC058B" w:rsidRPr="00A6416D" w:rsidRDefault="00EC058B" w:rsidP="00B602A2">
      <w:pPr>
        <w:spacing w:after="14" w:line="248" w:lineRule="auto"/>
        <w:ind w:left="432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Styret godkjen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ner </w:t>
      </w:r>
      <w:r>
        <w:rPr>
          <w:rFonts w:ascii="Times New Roman" w:eastAsia="Times New Roman" w:hAnsi="Times New Roman" w:cs="Times New Roman"/>
          <w:color w:val="212121"/>
          <w:sz w:val="24"/>
        </w:rPr>
        <w:t>at arbeidsgrupp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en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kan bruk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inntil 50.000.- </w:t>
      </w:r>
      <w:r w:rsidR="00796DA1">
        <w:rPr>
          <w:rFonts w:ascii="Times New Roman" w:eastAsia="Times New Roman" w:hAnsi="Times New Roman" w:cs="Times New Roman"/>
          <w:color w:val="212121"/>
          <w:sz w:val="24"/>
        </w:rPr>
        <w:t xml:space="preserve">for at Arkoconsult kan 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 xml:space="preserve">utarbeide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tegnings</w:t>
      </w:r>
      <w:r w:rsidR="00796DA1">
        <w:rPr>
          <w:rFonts w:ascii="Times New Roman" w:eastAsia="Times New Roman" w:hAnsi="Times New Roman" w:cs="Times New Roman"/>
          <w:color w:val="212121"/>
          <w:sz w:val="24"/>
        </w:rPr>
        <w:t>underlag</w:t>
      </w:r>
      <w:r w:rsidR="00E3198B">
        <w:rPr>
          <w:rFonts w:ascii="Times New Roman" w:eastAsia="Times New Roman" w:hAnsi="Times New Roman" w:cs="Times New Roman"/>
          <w:color w:val="212121"/>
          <w:sz w:val="24"/>
        </w:rPr>
        <w:t xml:space="preserve"> og planarbeidet</w:t>
      </w:r>
      <w:r w:rsidR="00AA0022">
        <w:rPr>
          <w:rFonts w:ascii="Times New Roman" w:eastAsia="Times New Roman" w:hAnsi="Times New Roman" w:cs="Times New Roman"/>
          <w:color w:val="212121"/>
          <w:sz w:val="24"/>
        </w:rPr>
        <w:t>.</w:t>
      </w:r>
    </w:p>
    <w:p w:rsidR="00441232" w:rsidRDefault="00000000">
      <w:pPr>
        <w:spacing w:after="0"/>
        <w:ind w:left="1152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A6416D" w:rsidRPr="00E3198B" w:rsidRDefault="00A6416D" w:rsidP="00A6416D">
      <w:pPr>
        <w:numPr>
          <w:ilvl w:val="0"/>
          <w:numId w:val="2"/>
        </w:numPr>
        <w:spacing w:after="14" w:line="248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Badstu prosjektet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– status og veien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vid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e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re</w:t>
      </w:r>
    </w:p>
    <w:p w:rsidR="00E3198B" w:rsidRPr="00E3198B" w:rsidRDefault="00E3198B" w:rsidP="00E3198B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Arbeidsgrupp</w:t>
      </w:r>
      <w:r w:rsidR="00796DA1">
        <w:rPr>
          <w:rFonts w:ascii="Times New Roman" w:eastAsia="Times New Roman" w:hAnsi="Times New Roman" w:cs="Times New Roman"/>
          <w:color w:val="212121"/>
          <w:sz w:val="24"/>
        </w:rPr>
        <w:t>en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skal ha møte med 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g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runnei</w:t>
      </w:r>
      <w:r w:rsidR="007F027F">
        <w:rPr>
          <w:rFonts w:ascii="Times New Roman" w:eastAsia="Times New Roman" w:hAnsi="Times New Roman" w:cs="Times New Roman"/>
          <w:color w:val="212121"/>
          <w:sz w:val="24"/>
        </w:rPr>
        <w:t>er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</w:rPr>
        <w:t>for framføring av vatn til Ervikane.</w:t>
      </w:r>
      <w:r w:rsidR="00796DA1">
        <w:rPr>
          <w:rFonts w:ascii="Times New Roman" w:eastAsia="Times New Roman" w:hAnsi="Times New Roman" w:cs="Times New Roman"/>
          <w:color w:val="212121"/>
          <w:sz w:val="24"/>
        </w:rPr>
        <w:t xml:space="preserve"> Gruppen vil jobbe videre med prosjektet utover høsten.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 w:rsidR="00796DA1">
        <w:rPr>
          <w:rFonts w:ascii="Times New Roman" w:eastAsia="Times New Roman" w:hAnsi="Times New Roman" w:cs="Times New Roman"/>
          <w:color w:val="212121"/>
          <w:sz w:val="24"/>
        </w:rPr>
        <w:br/>
      </w:r>
    </w:p>
    <w:p w:rsidR="00A6416D" w:rsidRDefault="00A6416D" w:rsidP="00A6416D">
      <w:pPr>
        <w:numPr>
          <w:ilvl w:val="0"/>
          <w:numId w:val="2"/>
        </w:numPr>
        <w:spacing w:after="14" w:line="248" w:lineRule="auto"/>
        <w:ind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Kort oppsummering av Fonnesdag</w:t>
      </w:r>
      <w:r w:rsidR="00796DA1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ne</w:t>
      </w:r>
    </w:p>
    <w:p w:rsidR="00A6416D" w:rsidRDefault="00E3198B" w:rsidP="00A93B5E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Overordnet </w:t>
      </w:r>
      <w:r w:rsidR="00796DA1">
        <w:rPr>
          <w:rFonts w:ascii="Times New Roman" w:hAnsi="Times New Roman" w:cs="Times New Roman"/>
          <w:sz w:val="24"/>
        </w:rPr>
        <w:t xml:space="preserve">er det </w:t>
      </w:r>
      <w:r>
        <w:rPr>
          <w:rFonts w:ascii="Times New Roman" w:hAnsi="Times New Roman" w:cs="Times New Roman"/>
          <w:sz w:val="24"/>
        </w:rPr>
        <w:t xml:space="preserve">positiv tilbakemelding etter </w:t>
      </w:r>
      <w:r w:rsidR="007F027F">
        <w:rPr>
          <w:rFonts w:ascii="Times New Roman" w:hAnsi="Times New Roman" w:cs="Times New Roman"/>
          <w:sz w:val="24"/>
        </w:rPr>
        <w:t>dagene</w:t>
      </w:r>
      <w:r>
        <w:rPr>
          <w:rFonts w:ascii="Times New Roman" w:hAnsi="Times New Roman" w:cs="Times New Roman"/>
          <w:sz w:val="24"/>
        </w:rPr>
        <w:t xml:space="preserve"> på tross av været. </w:t>
      </w:r>
      <w:r w:rsidR="00A93B5E">
        <w:rPr>
          <w:rFonts w:ascii="Times New Roman" w:hAnsi="Times New Roman" w:cs="Times New Roman"/>
          <w:sz w:val="24"/>
        </w:rPr>
        <w:t xml:space="preserve">Utstillere </w:t>
      </w:r>
      <w:r w:rsidR="00796DA1">
        <w:rPr>
          <w:rFonts w:ascii="Times New Roman" w:hAnsi="Times New Roman" w:cs="Times New Roman"/>
          <w:sz w:val="24"/>
        </w:rPr>
        <w:t>e</w:t>
      </w:r>
      <w:r w:rsidR="00A93B5E">
        <w:rPr>
          <w:rFonts w:ascii="Times New Roman" w:hAnsi="Times New Roman" w:cs="Times New Roman"/>
          <w:sz w:val="24"/>
        </w:rPr>
        <w:t xml:space="preserve">r fornøyd med salget. </w:t>
      </w:r>
      <w:r w:rsidR="00796DA1">
        <w:rPr>
          <w:rFonts w:ascii="Times New Roman" w:hAnsi="Times New Roman" w:cs="Times New Roman"/>
          <w:sz w:val="24"/>
        </w:rPr>
        <w:br/>
      </w:r>
      <w:r w:rsidR="00A93B5E">
        <w:rPr>
          <w:rFonts w:ascii="Times New Roman" w:hAnsi="Times New Roman" w:cs="Times New Roman"/>
          <w:sz w:val="24"/>
        </w:rPr>
        <w:t xml:space="preserve">Fredag med sjømatkalas var en suksess. </w:t>
      </w:r>
    </w:p>
    <w:p w:rsidR="00A93B5E" w:rsidRDefault="00796DA1" w:rsidP="00A93B5E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</w:t>
      </w:r>
      <w:r w:rsidR="00D40C13">
        <w:rPr>
          <w:rFonts w:ascii="Times New Roman" w:hAnsi="Times New Roman" w:cs="Times New Roman"/>
          <w:sz w:val="24"/>
        </w:rPr>
        <w:t>har</w:t>
      </w:r>
      <w:r>
        <w:rPr>
          <w:rFonts w:ascii="Times New Roman" w:hAnsi="Times New Roman" w:cs="Times New Roman"/>
          <w:sz w:val="24"/>
        </w:rPr>
        <w:t xml:space="preserve"> vært noen n</w:t>
      </w:r>
      <w:r w:rsidR="00A93B5E">
        <w:rPr>
          <w:rFonts w:ascii="Times New Roman" w:hAnsi="Times New Roman" w:cs="Times New Roman"/>
          <w:sz w:val="24"/>
        </w:rPr>
        <w:t>egative kommentarer på musikk fredag og lørdag, det er for høyt lydnivå både med WizzWass og Strilajazz</w:t>
      </w:r>
      <w:r w:rsidR="00673C86">
        <w:rPr>
          <w:rFonts w:ascii="Times New Roman" w:hAnsi="Times New Roman" w:cs="Times New Roman"/>
          <w:sz w:val="24"/>
        </w:rPr>
        <w:t xml:space="preserve">. Folk er opptatt av at det skal være mulighet for å snakke sammen. </w:t>
      </w:r>
    </w:p>
    <w:p w:rsidR="005271BD" w:rsidRDefault="005271BD" w:rsidP="00A93B5E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Lørdagen er en utgifts dag, så arbeidsgruppen må vurdere </w:t>
      </w:r>
      <w:r w:rsidR="00796DA1">
        <w:rPr>
          <w:rFonts w:ascii="Times New Roman" w:hAnsi="Times New Roman" w:cs="Times New Roman"/>
          <w:sz w:val="24"/>
        </w:rPr>
        <w:t xml:space="preserve">hvordan </w:t>
      </w:r>
      <w:r>
        <w:rPr>
          <w:rFonts w:ascii="Times New Roman" w:hAnsi="Times New Roman" w:cs="Times New Roman"/>
          <w:sz w:val="24"/>
        </w:rPr>
        <w:t xml:space="preserve">det kan skaffes inntekter denne dagen.  </w:t>
      </w:r>
    </w:p>
    <w:p w:rsidR="00673C86" w:rsidRDefault="00673C86" w:rsidP="00A93B5E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Arbeidsgruppa skal utarbeida evalueringsrapport. </w:t>
      </w:r>
    </w:p>
    <w:p w:rsidR="00A93B5E" w:rsidRPr="00A93B5E" w:rsidRDefault="00A93B5E" w:rsidP="00A93B5E">
      <w:pPr>
        <w:spacing w:after="14" w:line="248" w:lineRule="auto"/>
        <w:ind w:left="432"/>
        <w:rPr>
          <w:rFonts w:ascii="Times New Roman" w:hAnsi="Times New Roman" w:cs="Times New Roman"/>
          <w:sz w:val="24"/>
        </w:rPr>
      </w:pPr>
    </w:p>
    <w:p w:rsidR="00A6416D" w:rsidRDefault="00A6416D" w:rsidP="00A6416D">
      <w:pPr>
        <w:numPr>
          <w:ilvl w:val="0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Besøk </w:t>
      </w:r>
      <w:r w:rsidR="007F027F">
        <w:rPr>
          <w:rFonts w:ascii="Times New Roman" w:eastAsia="Times New Roman" w:hAnsi="Times New Roman" w:cs="Times New Roman"/>
          <w:sz w:val="24"/>
        </w:rPr>
        <w:t>fr</w:t>
      </w:r>
      <w:r w:rsidR="007F027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BOF 07 september</w:t>
      </w:r>
      <w:r w:rsidR="00696A74">
        <w:rPr>
          <w:rFonts w:ascii="Times New Roman" w:eastAsia="Times New Roman" w:hAnsi="Times New Roman" w:cs="Times New Roman"/>
          <w:sz w:val="24"/>
        </w:rPr>
        <w:br/>
        <w:t xml:space="preserve">Arild og Øystein møter styret i BOF. </w:t>
      </w:r>
      <w:r w:rsidR="007F027F">
        <w:rPr>
          <w:rFonts w:ascii="Times New Roman" w:eastAsia="Times New Roman" w:hAnsi="Times New Roman" w:cs="Times New Roman"/>
          <w:sz w:val="24"/>
        </w:rPr>
        <w:t>Ordfører</w:t>
      </w:r>
      <w:r w:rsidR="00696A74">
        <w:rPr>
          <w:rFonts w:ascii="Times New Roman" w:eastAsia="Times New Roman" w:hAnsi="Times New Roman" w:cs="Times New Roman"/>
          <w:sz w:val="24"/>
        </w:rPr>
        <w:t xml:space="preserve"> og Kari Utkilen er invitert og.  </w:t>
      </w:r>
    </w:p>
    <w:p w:rsidR="00842E0B" w:rsidRPr="005271BD" w:rsidRDefault="00D40C13" w:rsidP="0035738C">
      <w:pPr>
        <w:ind w:left="4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Bygdelaget vil takka BOF for støtten og overrekke et bilde over friluftsområdet og benytte anledningen til å orientere om framtidige planer som blant annet: </w:t>
      </w:r>
      <w:r>
        <w:rPr>
          <w:rFonts w:ascii="Times New Roman" w:eastAsia="Times New Roman" w:hAnsi="Times New Roman" w:cs="Times New Roman"/>
          <w:sz w:val="24"/>
        </w:rPr>
        <w:br/>
        <w:t>Sandvollyball bane, sti til flytebrygge og mulighet for å bade med rullestol samt Strandpromenaden i Fonnesvågen.</w:t>
      </w:r>
      <w:r>
        <w:rPr>
          <w:rFonts w:ascii="Times New Roman" w:eastAsia="Times New Roman" w:hAnsi="Times New Roman" w:cs="Times New Roman"/>
          <w:sz w:val="24"/>
        </w:rPr>
        <w:br/>
        <w:t xml:space="preserve">Styret vedtok å kjøpe bildet (kr 2000.-) som Olaug Sætre hadde laga av Vardetangen og </w:t>
      </w:r>
      <w:proofErr w:type="spellStart"/>
      <w:r>
        <w:rPr>
          <w:rFonts w:ascii="Times New Roman" w:eastAsia="Times New Roman" w:hAnsi="Times New Roman" w:cs="Times New Roman"/>
          <w:sz w:val="24"/>
        </w:rPr>
        <w:t>Årvika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75446">
        <w:rPr>
          <w:rFonts w:ascii="Times New Roman" w:eastAsia="Times New Roman" w:hAnsi="Times New Roman" w:cs="Times New Roman"/>
          <w:sz w:val="24"/>
        </w:rPr>
        <w:t xml:space="preserve">Dette skal </w:t>
      </w:r>
      <w:r w:rsidR="007F027F">
        <w:rPr>
          <w:rFonts w:ascii="Times New Roman" w:eastAsia="Times New Roman" w:hAnsi="Times New Roman" w:cs="Times New Roman"/>
          <w:sz w:val="24"/>
        </w:rPr>
        <w:t>kopieres</w:t>
      </w:r>
      <w:r w:rsidR="00275446">
        <w:rPr>
          <w:rFonts w:ascii="Times New Roman" w:eastAsia="Times New Roman" w:hAnsi="Times New Roman" w:cs="Times New Roman"/>
          <w:sz w:val="24"/>
        </w:rPr>
        <w:t xml:space="preserve"> og brukast som </w:t>
      </w:r>
      <w:r w:rsidR="007F027F">
        <w:rPr>
          <w:rFonts w:ascii="Times New Roman" w:eastAsia="Times New Roman" w:hAnsi="Times New Roman" w:cs="Times New Roman"/>
          <w:sz w:val="24"/>
        </w:rPr>
        <w:t>gave</w:t>
      </w:r>
      <w:r w:rsidR="00275446">
        <w:rPr>
          <w:rFonts w:ascii="Times New Roman" w:eastAsia="Times New Roman" w:hAnsi="Times New Roman" w:cs="Times New Roman"/>
          <w:sz w:val="24"/>
        </w:rPr>
        <w:t xml:space="preserve"> i ulike </w:t>
      </w:r>
      <w:r w:rsidR="007F027F">
        <w:rPr>
          <w:rFonts w:ascii="Times New Roman" w:eastAsia="Times New Roman" w:hAnsi="Times New Roman" w:cs="Times New Roman"/>
          <w:sz w:val="24"/>
        </w:rPr>
        <w:t>anledninger</w:t>
      </w:r>
      <w:r w:rsidR="00275446">
        <w:rPr>
          <w:rFonts w:ascii="Times New Roman" w:eastAsia="Times New Roman" w:hAnsi="Times New Roman" w:cs="Times New Roman"/>
          <w:sz w:val="24"/>
        </w:rPr>
        <w:t xml:space="preserve">. Øystein har levert bildet til Trykkservice i Knarvik og </w:t>
      </w:r>
      <w:r w:rsidR="00796DA1">
        <w:rPr>
          <w:rFonts w:ascii="Times New Roman" w:eastAsia="Times New Roman" w:hAnsi="Times New Roman" w:cs="Times New Roman"/>
          <w:sz w:val="24"/>
        </w:rPr>
        <w:t xml:space="preserve">10 </w:t>
      </w:r>
      <w:r w:rsidR="007F027F">
        <w:rPr>
          <w:rFonts w:ascii="Times New Roman" w:eastAsia="Times New Roman" w:hAnsi="Times New Roman" w:cs="Times New Roman"/>
          <w:sz w:val="24"/>
        </w:rPr>
        <w:t xml:space="preserve">kopier kan hentes i </w:t>
      </w:r>
      <w:r w:rsidR="00796DA1">
        <w:rPr>
          <w:rFonts w:ascii="Times New Roman" w:eastAsia="Times New Roman" w:hAnsi="Times New Roman" w:cs="Times New Roman"/>
          <w:sz w:val="24"/>
        </w:rPr>
        <w:t xml:space="preserve">uke </w:t>
      </w:r>
      <w:r w:rsidR="007F027F">
        <w:rPr>
          <w:rFonts w:ascii="Times New Roman" w:eastAsia="Times New Roman" w:hAnsi="Times New Roman" w:cs="Times New Roman"/>
          <w:sz w:val="24"/>
        </w:rPr>
        <w:t>36</w:t>
      </w:r>
      <w:r w:rsidR="00796DA1">
        <w:rPr>
          <w:rFonts w:ascii="Times New Roman" w:eastAsia="Times New Roman" w:hAnsi="Times New Roman" w:cs="Times New Roman"/>
          <w:sz w:val="24"/>
        </w:rPr>
        <w:t xml:space="preserve">. Olaug </w:t>
      </w:r>
      <w:r w:rsidR="0035738C">
        <w:rPr>
          <w:rFonts w:ascii="Times New Roman" w:eastAsia="Times New Roman" w:hAnsi="Times New Roman" w:cs="Times New Roman"/>
          <w:sz w:val="24"/>
        </w:rPr>
        <w:t xml:space="preserve">har akseptert at bildet kan kopieres i 100 eksempler. </w:t>
      </w:r>
      <w:r w:rsidR="00275446">
        <w:rPr>
          <w:rFonts w:ascii="Times New Roman" w:eastAsia="Times New Roman" w:hAnsi="Times New Roman" w:cs="Times New Roman"/>
          <w:sz w:val="24"/>
        </w:rPr>
        <w:t xml:space="preserve"> </w:t>
      </w:r>
      <w:r w:rsidR="00842E0B">
        <w:rPr>
          <w:rFonts w:ascii="Times New Roman" w:eastAsia="Times New Roman" w:hAnsi="Times New Roman" w:cs="Times New Roman"/>
          <w:sz w:val="24"/>
        </w:rPr>
        <w:t xml:space="preserve"> </w:t>
      </w:r>
    </w:p>
    <w:p w:rsidR="00214150" w:rsidRPr="00842E0B" w:rsidRDefault="00A6416D" w:rsidP="00185613">
      <w:pPr>
        <w:numPr>
          <w:ilvl w:val="0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 w:rsidRPr="00842E0B">
        <w:rPr>
          <w:rFonts w:ascii="Times New Roman" w:eastAsia="Times New Roman" w:hAnsi="Times New Roman" w:cs="Times New Roman"/>
          <w:sz w:val="24"/>
        </w:rPr>
        <w:t>Eventuelt</w:t>
      </w:r>
    </w:p>
    <w:p w:rsidR="00214150" w:rsidRDefault="007F027F" w:rsidP="00214150">
      <w:pPr>
        <w:numPr>
          <w:ilvl w:val="1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Flytebrygge</w:t>
      </w:r>
    </w:p>
    <w:p w:rsidR="00696A74" w:rsidRDefault="007F027F" w:rsidP="00696A74">
      <w:pPr>
        <w:numPr>
          <w:ilvl w:val="2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Flytebrygge</w:t>
      </w:r>
      <w:r w:rsidR="00696A74">
        <w:rPr>
          <w:rFonts w:ascii="Times New Roman" w:eastAsia="Times New Roman" w:hAnsi="Times New Roman" w:cs="Times New Roman"/>
          <w:sz w:val="24"/>
        </w:rPr>
        <w:t xml:space="preserve"> er montert, men loddene skal flyttes lenger </w:t>
      </w:r>
      <w:r>
        <w:rPr>
          <w:rFonts w:ascii="Times New Roman" w:eastAsia="Times New Roman" w:hAnsi="Times New Roman" w:cs="Times New Roman"/>
          <w:sz w:val="24"/>
        </w:rPr>
        <w:t>fra</w:t>
      </w:r>
      <w:r w:rsidR="00696A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brygge</w:t>
      </w:r>
      <w:r w:rsidR="00696A74">
        <w:rPr>
          <w:rFonts w:ascii="Times New Roman" w:eastAsia="Times New Roman" w:hAnsi="Times New Roman" w:cs="Times New Roman"/>
          <w:sz w:val="24"/>
        </w:rPr>
        <w:t xml:space="preserve"> slik at den blir </w:t>
      </w:r>
      <w:r>
        <w:rPr>
          <w:rFonts w:ascii="Times New Roman" w:eastAsia="Times New Roman" w:hAnsi="Times New Roman" w:cs="Times New Roman"/>
          <w:sz w:val="24"/>
        </w:rPr>
        <w:t>enklere</w:t>
      </w:r>
      <w:r w:rsidR="00696A74">
        <w:rPr>
          <w:rFonts w:ascii="Times New Roman" w:eastAsia="Times New Roman" w:hAnsi="Times New Roman" w:cs="Times New Roman"/>
          <w:sz w:val="24"/>
        </w:rPr>
        <w:t xml:space="preserve"> å flytta. Gardbrukarservice skal samtidig </w:t>
      </w:r>
      <w:r>
        <w:rPr>
          <w:rFonts w:ascii="Times New Roman" w:eastAsia="Times New Roman" w:hAnsi="Times New Roman" w:cs="Times New Roman"/>
          <w:sz w:val="24"/>
        </w:rPr>
        <w:t>montere</w:t>
      </w:r>
      <w:r w:rsidR="00696A74">
        <w:rPr>
          <w:rFonts w:ascii="Times New Roman" w:eastAsia="Times New Roman" w:hAnsi="Times New Roman" w:cs="Times New Roman"/>
          <w:sz w:val="24"/>
        </w:rPr>
        <w:t xml:space="preserve"> badestige på </w:t>
      </w:r>
      <w:r>
        <w:rPr>
          <w:rFonts w:ascii="Times New Roman" w:eastAsia="Times New Roman" w:hAnsi="Times New Roman" w:cs="Times New Roman"/>
          <w:sz w:val="24"/>
        </w:rPr>
        <w:t>brygge</w:t>
      </w:r>
      <w:r w:rsidR="00696A74">
        <w:rPr>
          <w:rFonts w:ascii="Times New Roman" w:eastAsia="Times New Roman" w:hAnsi="Times New Roman" w:cs="Times New Roman"/>
          <w:sz w:val="24"/>
        </w:rPr>
        <w:t xml:space="preserve"> som kompensasjon for at det kreves mindre fortøyning på vinterlagring enn medtatt i tilbud. </w:t>
      </w:r>
    </w:p>
    <w:p w:rsidR="00214150" w:rsidRDefault="00214150" w:rsidP="00214150">
      <w:pPr>
        <w:numPr>
          <w:ilvl w:val="1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Lotteritilsynet</w:t>
      </w:r>
    </w:p>
    <w:p w:rsidR="00696A74" w:rsidRDefault="00696A74" w:rsidP="00696A74">
      <w:pPr>
        <w:numPr>
          <w:ilvl w:val="2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Monica har søkt lotteritilsynet om momsrefusjon for 2023</w:t>
      </w:r>
    </w:p>
    <w:p w:rsidR="00214150" w:rsidRDefault="00214150" w:rsidP="00214150">
      <w:pPr>
        <w:numPr>
          <w:ilvl w:val="1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Regler for gratisbilletter</w:t>
      </w:r>
    </w:p>
    <w:p w:rsidR="007F2AE8" w:rsidRDefault="007F2AE8" w:rsidP="007F2AE8">
      <w:pPr>
        <w:numPr>
          <w:ilvl w:val="2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Det har blitt stilt en del spørsmål til «gratisbilletter» på dajen før dajen </w:t>
      </w:r>
      <w:r w:rsidR="00696A74">
        <w:rPr>
          <w:rFonts w:ascii="Times New Roman" w:eastAsia="Times New Roman" w:hAnsi="Times New Roman" w:cs="Times New Roman"/>
          <w:sz w:val="24"/>
        </w:rPr>
        <w:t xml:space="preserve">Beslutningen i sosialkomiteen er at alle som hadde oppgaver og skulle </w:t>
      </w:r>
      <w:r w:rsidR="00696A74">
        <w:rPr>
          <w:rFonts w:ascii="Times New Roman" w:eastAsia="Times New Roman" w:hAnsi="Times New Roman" w:cs="Times New Roman"/>
          <w:sz w:val="24"/>
        </w:rPr>
        <w:lastRenderedPageBreak/>
        <w:t>jobbe under arrangementet fredag skulle få gratis inngang. Annen dugnadshjelp får mat iforbm. s</w:t>
      </w:r>
      <w:r w:rsidR="00D40C13">
        <w:rPr>
          <w:rFonts w:ascii="Times New Roman" w:eastAsia="Times New Roman" w:hAnsi="Times New Roman" w:cs="Times New Roman"/>
          <w:sz w:val="24"/>
        </w:rPr>
        <w:t>e</w:t>
      </w:r>
      <w:r w:rsidR="00696A74">
        <w:rPr>
          <w:rFonts w:ascii="Times New Roman" w:eastAsia="Times New Roman" w:hAnsi="Times New Roman" w:cs="Times New Roman"/>
          <w:sz w:val="24"/>
        </w:rPr>
        <w:t xml:space="preserve">lve </w:t>
      </w:r>
      <w:r w:rsidR="00C615D2">
        <w:rPr>
          <w:rFonts w:ascii="Times New Roman" w:eastAsia="Times New Roman" w:hAnsi="Times New Roman" w:cs="Times New Roman"/>
          <w:sz w:val="24"/>
        </w:rPr>
        <w:t>dugnaden</w:t>
      </w:r>
      <w:r w:rsidR="00696A74">
        <w:rPr>
          <w:rFonts w:ascii="Times New Roman" w:eastAsia="Times New Roman" w:hAnsi="Times New Roman" w:cs="Times New Roman"/>
          <w:sz w:val="24"/>
        </w:rPr>
        <w:t xml:space="preserve">. </w:t>
      </w:r>
    </w:p>
    <w:p w:rsidR="00214150" w:rsidRDefault="00214150" w:rsidP="00214150">
      <w:pPr>
        <w:numPr>
          <w:ilvl w:val="1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Landbruksdagen – </w:t>
      </w:r>
      <w:r w:rsidR="00C615D2">
        <w:rPr>
          <w:rFonts w:ascii="Times New Roman" w:eastAsia="Times New Roman" w:hAnsi="Times New Roman" w:cs="Times New Roman"/>
          <w:sz w:val="24"/>
        </w:rPr>
        <w:t>leie</w:t>
      </w:r>
      <w:r>
        <w:rPr>
          <w:rFonts w:ascii="Times New Roman" w:eastAsia="Times New Roman" w:hAnsi="Times New Roman" w:cs="Times New Roman"/>
          <w:sz w:val="24"/>
        </w:rPr>
        <w:t xml:space="preserve"> av telt</w:t>
      </w:r>
    </w:p>
    <w:p w:rsidR="007F2AE8" w:rsidRDefault="007F2AE8" w:rsidP="007F2AE8">
      <w:pPr>
        <w:numPr>
          <w:ilvl w:val="2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Landbruksdagen vil </w:t>
      </w:r>
      <w:r w:rsidR="00C615D2">
        <w:rPr>
          <w:rFonts w:ascii="Times New Roman" w:eastAsia="Times New Roman" w:hAnsi="Times New Roman" w:cs="Times New Roman"/>
          <w:sz w:val="24"/>
        </w:rPr>
        <w:t>leie</w:t>
      </w:r>
      <w:r>
        <w:rPr>
          <w:rFonts w:ascii="Times New Roman" w:eastAsia="Times New Roman" w:hAnsi="Times New Roman" w:cs="Times New Roman"/>
          <w:sz w:val="24"/>
        </w:rPr>
        <w:t xml:space="preserve"> 12x24 og 1 stk 6x9 telt 21 september. </w:t>
      </w:r>
    </w:p>
    <w:p w:rsidR="00214150" w:rsidRDefault="00214150" w:rsidP="00214150">
      <w:pPr>
        <w:numPr>
          <w:ilvl w:val="1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Telt som mangler ? </w:t>
      </w:r>
    </w:p>
    <w:p w:rsidR="007F2AE8" w:rsidRDefault="007F2AE8" w:rsidP="007F2AE8">
      <w:pPr>
        <w:numPr>
          <w:ilvl w:val="2"/>
          <w:numId w:val="2"/>
        </w:numPr>
        <w:spacing w:after="12" w:line="248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Det er innkjøpt korger til lagring av stål til teltene. </w:t>
      </w:r>
      <w:r w:rsidR="00C615D2">
        <w:rPr>
          <w:rFonts w:ascii="Times New Roman" w:eastAsia="Times New Roman" w:hAnsi="Times New Roman" w:cs="Times New Roman"/>
          <w:sz w:val="24"/>
        </w:rPr>
        <w:t xml:space="preserve">Det mangler noen telt og deler til andre. </w:t>
      </w:r>
      <w:r>
        <w:rPr>
          <w:rFonts w:ascii="Times New Roman" w:eastAsia="Times New Roman" w:hAnsi="Times New Roman" w:cs="Times New Roman"/>
          <w:sz w:val="24"/>
        </w:rPr>
        <w:t xml:space="preserve">Dette skal sjekkes opp samtidig med at teltene </w:t>
      </w:r>
      <w:r w:rsidR="00696A74">
        <w:rPr>
          <w:rFonts w:ascii="Times New Roman" w:eastAsia="Times New Roman" w:hAnsi="Times New Roman" w:cs="Times New Roman"/>
          <w:sz w:val="24"/>
        </w:rPr>
        <w:t>blir merk</w:t>
      </w:r>
      <w:r w:rsidR="00EE6967">
        <w:rPr>
          <w:rFonts w:ascii="Times New Roman" w:eastAsia="Times New Roman" w:hAnsi="Times New Roman" w:cs="Times New Roman"/>
          <w:sz w:val="24"/>
        </w:rPr>
        <w:t>et</w:t>
      </w:r>
      <w:r w:rsidR="00696A74">
        <w:rPr>
          <w:rFonts w:ascii="Times New Roman" w:eastAsia="Times New Roman" w:hAnsi="Times New Roman" w:cs="Times New Roman"/>
          <w:sz w:val="24"/>
        </w:rPr>
        <w:t xml:space="preserve"> og lagr</w:t>
      </w:r>
      <w:r w:rsidR="00EE6967">
        <w:rPr>
          <w:rFonts w:ascii="Times New Roman" w:eastAsia="Times New Roman" w:hAnsi="Times New Roman" w:cs="Times New Roman"/>
          <w:sz w:val="24"/>
        </w:rPr>
        <w:t>et</w:t>
      </w:r>
      <w:r w:rsidR="00696A7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4150" w:rsidRDefault="00214150" w:rsidP="00214150">
      <w:pPr>
        <w:pStyle w:val="Listeavsnitt"/>
        <w:rPr>
          <w:rFonts w:ascii="Times New Roman" w:eastAsia="Times New Roman" w:hAnsi="Times New Roman" w:cs="Times New Roman"/>
          <w:sz w:val="24"/>
        </w:rPr>
      </w:pPr>
    </w:p>
    <w:p w:rsidR="00441232" w:rsidRPr="00E458EB" w:rsidRDefault="00321A01" w:rsidP="00E458EB">
      <w:pPr>
        <w:spacing w:after="12" w:line="248" w:lineRule="auto"/>
        <w:ind w:left="432"/>
        <w:rPr>
          <w:rFonts w:ascii="Times New Roman" w:eastAsia="Times New Roman" w:hAnsi="Times New Roman" w:cs="Times New Roman"/>
          <w:sz w:val="24"/>
        </w:rPr>
      </w:pPr>
      <w:r w:rsidRPr="00E458EB">
        <w:rPr>
          <w:rFonts w:ascii="Times New Roman" w:hAnsi="Times New Roman" w:cs="Times New Roman"/>
          <w:sz w:val="24"/>
        </w:rPr>
        <w:t xml:space="preserve"> </w:t>
      </w:r>
    </w:p>
    <w:p w:rsidR="00441232" w:rsidRDefault="00000000" w:rsidP="004C0633">
      <w:pPr>
        <w:spacing w:after="14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Møtet slutt 20:00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1232" w:rsidRDefault="00000000" w:rsidP="00E006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6EFD">
        <w:rPr>
          <w:rFonts w:ascii="Times New Roman" w:eastAsia="Times New Roman" w:hAnsi="Times New Roman" w:cs="Times New Roman"/>
          <w:sz w:val="24"/>
        </w:rPr>
        <w:t>Øyst1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41232">
      <w:pgSz w:w="11904" w:h="16838"/>
      <w:pgMar w:top="1442" w:right="1454" w:bottom="161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52F8"/>
    <w:multiLevelType w:val="hybridMultilevel"/>
    <w:tmpl w:val="0414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12EF012F"/>
    <w:multiLevelType w:val="hybridMultilevel"/>
    <w:tmpl w:val="2D161CE6"/>
    <w:lvl w:ilvl="0" w:tplc="E9BEE2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AE1A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066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C18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EB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9E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647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C1B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8CC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222E13"/>
    <w:multiLevelType w:val="multilevel"/>
    <w:tmpl w:val="CFAE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B3190"/>
    <w:multiLevelType w:val="hybridMultilevel"/>
    <w:tmpl w:val="59CAEE24"/>
    <w:lvl w:ilvl="0" w:tplc="621AFB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5AB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5EC8">
      <w:start w:val="1"/>
      <w:numFmt w:val="lowerRoman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A7BE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4244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8D11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CDF8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446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4863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03317D"/>
    <w:multiLevelType w:val="hybridMultilevel"/>
    <w:tmpl w:val="A23C632E"/>
    <w:lvl w:ilvl="0" w:tplc="4C34C03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574E">
      <w:start w:val="1"/>
      <w:numFmt w:val="lowerLetter"/>
      <w:lvlText w:val="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6D84C">
      <w:start w:val="1"/>
      <w:numFmt w:val="lowerRoman"/>
      <w:lvlText w:val="%3.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20C1A">
      <w:start w:val="1"/>
      <w:numFmt w:val="decimal"/>
      <w:lvlText w:val="%4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22EF8">
      <w:start w:val="1"/>
      <w:numFmt w:val="lowerLetter"/>
      <w:lvlText w:val="%5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6EFDA">
      <w:start w:val="1"/>
      <w:numFmt w:val="lowerRoman"/>
      <w:lvlText w:val="%6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2DC98">
      <w:start w:val="1"/>
      <w:numFmt w:val="decimal"/>
      <w:lvlText w:val="%7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AD4C6">
      <w:start w:val="1"/>
      <w:numFmt w:val="lowerLetter"/>
      <w:lvlText w:val="%8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33C">
      <w:start w:val="1"/>
      <w:numFmt w:val="lowerRoman"/>
      <w:lvlText w:val="%9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7704465">
    <w:abstractNumId w:val="1"/>
  </w:num>
  <w:num w:numId="2" w16cid:durableId="594441180">
    <w:abstractNumId w:val="4"/>
  </w:num>
  <w:num w:numId="3" w16cid:durableId="662661705">
    <w:abstractNumId w:val="3"/>
  </w:num>
  <w:num w:numId="4" w16cid:durableId="1963805611">
    <w:abstractNumId w:val="0"/>
  </w:num>
  <w:num w:numId="5" w16cid:durableId="180029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32"/>
    <w:rsid w:val="000D235B"/>
    <w:rsid w:val="00173E4F"/>
    <w:rsid w:val="001E1287"/>
    <w:rsid w:val="00214150"/>
    <w:rsid w:val="00275446"/>
    <w:rsid w:val="003033DE"/>
    <w:rsid w:val="00307DB7"/>
    <w:rsid w:val="00321A01"/>
    <w:rsid w:val="00340BFA"/>
    <w:rsid w:val="0035738C"/>
    <w:rsid w:val="00385B5C"/>
    <w:rsid w:val="00412A72"/>
    <w:rsid w:val="00441232"/>
    <w:rsid w:val="00480AB7"/>
    <w:rsid w:val="004C0633"/>
    <w:rsid w:val="004C25D5"/>
    <w:rsid w:val="00500827"/>
    <w:rsid w:val="00506963"/>
    <w:rsid w:val="005271BD"/>
    <w:rsid w:val="00575883"/>
    <w:rsid w:val="00667A61"/>
    <w:rsid w:val="00673C86"/>
    <w:rsid w:val="00696A74"/>
    <w:rsid w:val="00723ED6"/>
    <w:rsid w:val="00796DA1"/>
    <w:rsid w:val="007A3DD3"/>
    <w:rsid w:val="007B6EFD"/>
    <w:rsid w:val="007F027F"/>
    <w:rsid w:val="007F2AE8"/>
    <w:rsid w:val="00842E0B"/>
    <w:rsid w:val="00892684"/>
    <w:rsid w:val="009259E9"/>
    <w:rsid w:val="00936163"/>
    <w:rsid w:val="0097516D"/>
    <w:rsid w:val="00A6416D"/>
    <w:rsid w:val="00A93B5E"/>
    <w:rsid w:val="00AA0022"/>
    <w:rsid w:val="00B46E91"/>
    <w:rsid w:val="00B602A2"/>
    <w:rsid w:val="00B737A4"/>
    <w:rsid w:val="00C063F1"/>
    <w:rsid w:val="00C615D2"/>
    <w:rsid w:val="00CC6E2A"/>
    <w:rsid w:val="00D40C13"/>
    <w:rsid w:val="00DC11D2"/>
    <w:rsid w:val="00E006CF"/>
    <w:rsid w:val="00E30B45"/>
    <w:rsid w:val="00E3198B"/>
    <w:rsid w:val="00E458EB"/>
    <w:rsid w:val="00E54F44"/>
    <w:rsid w:val="00EC058B"/>
    <w:rsid w:val="00EE6967"/>
    <w:rsid w:val="00F339C5"/>
    <w:rsid w:val="00FC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B6B0"/>
  <w15:docId w15:val="{5E1353EB-A262-2145-82F6-F4A81E84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FCCD25-7980-0B42-A00E-EF2A30A8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Austrheim</dc:creator>
  <cp:keywords/>
  <cp:lastModifiedBy>Øystein Austrheim</cp:lastModifiedBy>
  <cp:revision>12</cp:revision>
  <dcterms:created xsi:type="dcterms:W3CDTF">2024-08-27T07:43:00Z</dcterms:created>
  <dcterms:modified xsi:type="dcterms:W3CDTF">2024-08-30T18:37:00Z</dcterms:modified>
</cp:coreProperties>
</file>